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9B" w:rsidRPr="00C771E8" w:rsidRDefault="00473E9B" w:rsidP="00473E9B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C771E8">
        <w:rPr>
          <w:rFonts w:asciiTheme="majorBidi" w:hAnsiTheme="majorBidi" w:cstheme="majorBidi"/>
          <w:sz w:val="24"/>
          <w:szCs w:val="24"/>
        </w:rPr>
        <w:t>SILABUS</w:t>
      </w:r>
    </w:p>
    <w:p w:rsidR="00473E9B" w:rsidRPr="00C771E8" w:rsidRDefault="00473E9B" w:rsidP="00473E9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771E8">
        <w:rPr>
          <w:rFonts w:asciiTheme="majorBidi" w:hAnsiTheme="majorBidi" w:cstheme="majorBidi"/>
          <w:sz w:val="24"/>
          <w:szCs w:val="24"/>
        </w:rPr>
        <w:t>Fakulta</w:t>
      </w:r>
      <w:r w:rsidRPr="00C771E8"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C771E8">
        <w:rPr>
          <w:rFonts w:asciiTheme="majorBidi" w:hAnsiTheme="majorBidi" w:cstheme="majorBidi"/>
          <w:sz w:val="24"/>
          <w:szCs w:val="24"/>
          <w:lang w:val="en-US"/>
        </w:rPr>
        <w:tab/>
      </w:r>
      <w:r w:rsidRPr="00C771E8">
        <w:rPr>
          <w:rFonts w:asciiTheme="majorBidi" w:hAnsiTheme="majorBidi" w:cstheme="majorBidi"/>
          <w:sz w:val="24"/>
          <w:szCs w:val="24"/>
          <w:lang w:val="en-US"/>
        </w:rPr>
        <w:tab/>
      </w:r>
      <w:r w:rsidRPr="00C771E8">
        <w:rPr>
          <w:rFonts w:asciiTheme="majorBidi" w:hAnsiTheme="majorBidi" w:cstheme="majorBidi"/>
          <w:sz w:val="24"/>
          <w:szCs w:val="24"/>
        </w:rPr>
        <w:t xml:space="preserve">: </w:t>
      </w:r>
      <w:r w:rsidRPr="00C771E8">
        <w:rPr>
          <w:rFonts w:asciiTheme="majorBidi" w:hAnsiTheme="majorBidi" w:cstheme="majorBidi"/>
          <w:sz w:val="24"/>
          <w:szCs w:val="24"/>
          <w:lang w:val="en-US"/>
        </w:rPr>
        <w:t>Agama Islam</w:t>
      </w:r>
    </w:p>
    <w:p w:rsidR="00473E9B" w:rsidRPr="00C771E8" w:rsidRDefault="00473E9B" w:rsidP="00473E9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771E8">
        <w:rPr>
          <w:rFonts w:asciiTheme="majorBidi" w:hAnsiTheme="majorBidi" w:cstheme="majorBidi"/>
          <w:sz w:val="24"/>
          <w:szCs w:val="24"/>
        </w:rPr>
        <w:t>Program Stud</w:t>
      </w:r>
      <w:r w:rsidRPr="00C771E8">
        <w:rPr>
          <w:rFonts w:asciiTheme="majorBidi" w:hAnsiTheme="majorBidi" w:cstheme="majorBidi"/>
          <w:sz w:val="24"/>
          <w:szCs w:val="24"/>
          <w:lang w:val="en-US"/>
        </w:rPr>
        <w:tab/>
      </w:r>
      <w:r w:rsidRPr="00C771E8">
        <w:rPr>
          <w:rFonts w:asciiTheme="majorBidi" w:hAnsiTheme="majorBidi" w:cstheme="majorBidi"/>
          <w:sz w:val="24"/>
          <w:szCs w:val="24"/>
        </w:rPr>
        <w:t>i</w:t>
      </w:r>
      <w:r w:rsidRPr="00C771E8">
        <w:rPr>
          <w:rFonts w:asciiTheme="majorBidi" w:hAnsiTheme="majorBidi" w:cstheme="majorBidi"/>
          <w:sz w:val="24"/>
          <w:szCs w:val="24"/>
          <w:lang w:val="en-US"/>
        </w:rPr>
        <w:tab/>
      </w:r>
      <w:r w:rsidRPr="00C771E8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C771E8">
        <w:rPr>
          <w:rFonts w:asciiTheme="majorBidi" w:hAnsiTheme="majorBidi" w:cstheme="majorBidi"/>
          <w:sz w:val="24"/>
          <w:szCs w:val="24"/>
          <w:lang w:val="en-US"/>
        </w:rPr>
        <w:t>Ekonomi</w:t>
      </w:r>
      <w:proofErr w:type="spellEnd"/>
      <w:r w:rsidRPr="00C771E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771E8">
        <w:rPr>
          <w:rFonts w:asciiTheme="majorBidi" w:hAnsiTheme="majorBidi" w:cstheme="majorBidi"/>
          <w:sz w:val="24"/>
          <w:szCs w:val="24"/>
          <w:lang w:val="en-US"/>
        </w:rPr>
        <w:t>Syariah</w:t>
      </w:r>
      <w:proofErr w:type="spellEnd"/>
    </w:p>
    <w:p w:rsidR="00473E9B" w:rsidRPr="00C771E8" w:rsidRDefault="00473E9B" w:rsidP="00473E9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771E8">
        <w:rPr>
          <w:rFonts w:asciiTheme="majorBidi" w:hAnsiTheme="majorBidi" w:cstheme="majorBidi"/>
          <w:sz w:val="24"/>
          <w:szCs w:val="24"/>
        </w:rPr>
        <w:t>Mata Kuliah &amp; Kode</w:t>
      </w:r>
      <w:r w:rsidRPr="00C771E8">
        <w:rPr>
          <w:rFonts w:asciiTheme="majorBidi" w:hAnsiTheme="majorBidi" w:cstheme="majorBidi"/>
          <w:sz w:val="24"/>
          <w:szCs w:val="24"/>
          <w:lang w:val="en-US"/>
        </w:rPr>
        <w:tab/>
      </w:r>
      <w:r w:rsidRPr="00C771E8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Akuntansi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Keuangan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/ C3015</w:t>
      </w:r>
    </w:p>
    <w:p w:rsidR="00473E9B" w:rsidRPr="00C771E8" w:rsidRDefault="00473E9B" w:rsidP="00473E9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771E8">
        <w:rPr>
          <w:rFonts w:asciiTheme="majorBidi" w:hAnsiTheme="majorBidi" w:cstheme="majorBidi"/>
          <w:sz w:val="24"/>
          <w:szCs w:val="24"/>
        </w:rPr>
        <w:t>Jumlah sks</w:t>
      </w:r>
      <w:r w:rsidRPr="00C771E8">
        <w:rPr>
          <w:rFonts w:asciiTheme="majorBidi" w:hAnsiTheme="majorBidi" w:cstheme="majorBidi"/>
          <w:sz w:val="24"/>
          <w:szCs w:val="24"/>
          <w:lang w:val="en-US"/>
        </w:rPr>
        <w:tab/>
      </w:r>
      <w:r w:rsidRPr="00C771E8">
        <w:rPr>
          <w:rFonts w:asciiTheme="majorBidi" w:hAnsiTheme="majorBidi" w:cstheme="majorBidi"/>
          <w:sz w:val="24"/>
          <w:szCs w:val="24"/>
          <w:lang w:val="en-US"/>
        </w:rPr>
        <w:tab/>
      </w:r>
      <w:r w:rsidRPr="00C771E8">
        <w:rPr>
          <w:rFonts w:asciiTheme="majorBidi" w:hAnsiTheme="majorBidi" w:cstheme="majorBidi"/>
          <w:sz w:val="24"/>
          <w:szCs w:val="24"/>
        </w:rPr>
        <w:t xml:space="preserve">: </w:t>
      </w:r>
    </w:p>
    <w:p w:rsidR="00473E9B" w:rsidRPr="00C771E8" w:rsidRDefault="00473E9B" w:rsidP="00473E9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771E8">
        <w:rPr>
          <w:rFonts w:asciiTheme="majorBidi" w:hAnsiTheme="majorBidi" w:cstheme="majorBidi"/>
          <w:sz w:val="24"/>
          <w:szCs w:val="24"/>
        </w:rPr>
        <w:t>Semester</w:t>
      </w:r>
      <w:r w:rsidRPr="00C771E8">
        <w:rPr>
          <w:rFonts w:asciiTheme="majorBidi" w:hAnsiTheme="majorBidi" w:cstheme="majorBidi"/>
          <w:sz w:val="24"/>
          <w:szCs w:val="24"/>
          <w:lang w:val="en-US"/>
        </w:rPr>
        <w:tab/>
      </w:r>
      <w:r w:rsidRPr="00C771E8">
        <w:rPr>
          <w:rFonts w:asciiTheme="majorBidi" w:hAnsiTheme="majorBidi" w:cstheme="majorBidi"/>
          <w:sz w:val="24"/>
          <w:szCs w:val="24"/>
          <w:lang w:val="en-US"/>
        </w:rPr>
        <w:tab/>
      </w:r>
      <w:r w:rsidRPr="00C771E8">
        <w:rPr>
          <w:rFonts w:asciiTheme="majorBidi" w:hAnsiTheme="majorBidi" w:cstheme="majorBidi"/>
          <w:sz w:val="24"/>
          <w:szCs w:val="24"/>
        </w:rPr>
        <w:t xml:space="preserve">: </w:t>
      </w:r>
    </w:p>
    <w:p w:rsidR="00473E9B" w:rsidRPr="00C771E8" w:rsidRDefault="00473E9B" w:rsidP="00FD5F48">
      <w:pPr>
        <w:rPr>
          <w:rFonts w:asciiTheme="majorBidi" w:hAnsiTheme="majorBidi" w:cstheme="majorBidi"/>
          <w:sz w:val="24"/>
          <w:szCs w:val="24"/>
          <w:lang w:val="en-US"/>
        </w:rPr>
      </w:pPr>
      <w:r w:rsidRPr="00C771E8">
        <w:rPr>
          <w:rFonts w:asciiTheme="majorBidi" w:hAnsiTheme="majorBidi" w:cstheme="majorBidi"/>
          <w:sz w:val="24"/>
          <w:szCs w:val="24"/>
        </w:rPr>
        <w:t>Dosen</w:t>
      </w:r>
      <w:r w:rsidRPr="00C771E8">
        <w:rPr>
          <w:rFonts w:asciiTheme="majorBidi" w:hAnsiTheme="majorBidi" w:cstheme="majorBidi"/>
          <w:sz w:val="24"/>
          <w:szCs w:val="24"/>
          <w:lang w:val="en-US"/>
        </w:rPr>
        <w:tab/>
      </w:r>
      <w:r w:rsidRPr="00C771E8">
        <w:rPr>
          <w:rFonts w:asciiTheme="majorBidi" w:hAnsiTheme="majorBidi" w:cstheme="majorBidi"/>
          <w:sz w:val="24"/>
          <w:szCs w:val="24"/>
          <w:lang w:val="en-US"/>
        </w:rPr>
        <w:tab/>
      </w:r>
      <w:r w:rsidRPr="00C771E8">
        <w:rPr>
          <w:rFonts w:asciiTheme="majorBidi" w:hAnsiTheme="majorBidi" w:cstheme="majorBidi"/>
          <w:sz w:val="24"/>
          <w:szCs w:val="24"/>
          <w:lang w:val="en-US"/>
        </w:rPr>
        <w:tab/>
      </w:r>
      <w:r w:rsidRPr="00C771E8">
        <w:rPr>
          <w:rFonts w:asciiTheme="majorBidi" w:hAnsiTheme="majorBidi" w:cstheme="majorBidi"/>
          <w:sz w:val="24"/>
          <w:szCs w:val="24"/>
        </w:rPr>
        <w:t xml:space="preserve">: </w:t>
      </w:r>
    </w:p>
    <w:p w:rsidR="00473E9B" w:rsidRPr="00C771E8" w:rsidRDefault="00473E9B" w:rsidP="00473E9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473E9B" w:rsidRPr="00C771E8" w:rsidRDefault="00473E9B" w:rsidP="00473E9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C771E8">
        <w:rPr>
          <w:rFonts w:asciiTheme="majorBidi" w:hAnsiTheme="majorBidi" w:cstheme="majorBidi"/>
          <w:sz w:val="24"/>
          <w:szCs w:val="24"/>
          <w:lang w:val="en-US"/>
        </w:rPr>
        <w:t>Deskripsi</w:t>
      </w:r>
      <w:proofErr w:type="spellEnd"/>
      <w:r w:rsidRPr="00C771E8">
        <w:rPr>
          <w:rFonts w:asciiTheme="majorBidi" w:hAnsiTheme="majorBidi" w:cstheme="majorBidi"/>
          <w:sz w:val="24"/>
          <w:szCs w:val="24"/>
          <w:lang w:val="en-US"/>
        </w:rPr>
        <w:t xml:space="preserve"> Mata </w:t>
      </w:r>
      <w:proofErr w:type="spellStart"/>
      <w:r w:rsidRPr="00C771E8">
        <w:rPr>
          <w:rFonts w:asciiTheme="majorBidi" w:hAnsiTheme="majorBidi" w:cstheme="majorBidi"/>
          <w:sz w:val="24"/>
          <w:szCs w:val="24"/>
          <w:lang w:val="en-US"/>
        </w:rPr>
        <w:t>Kuliah</w:t>
      </w:r>
      <w:proofErr w:type="spellEnd"/>
    </w:p>
    <w:p w:rsidR="00473E9B" w:rsidRPr="00C771E8" w:rsidRDefault="00D962DE" w:rsidP="00473E9B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  <w:r w:rsidRPr="00D962DE">
        <w:rPr>
          <w:rFonts w:asciiTheme="majorBidi" w:hAnsiTheme="majorBidi" w:cstheme="majorBidi"/>
          <w:noProof/>
          <w:sz w:val="24"/>
          <w:szCs w:val="24"/>
          <w:lang w:eastAsia="id-ID"/>
        </w:rPr>
        <w:pict>
          <v:rect id="_x0000_s1026" style="position:absolute;left:0;text-align:left;margin-left:29.35pt;margin-top:8.3pt;width:437.3pt;height:139.55pt;z-index:-251656192"/>
        </w:pict>
      </w:r>
    </w:p>
    <w:p w:rsidR="00473E9B" w:rsidRPr="00473E9B" w:rsidRDefault="00473E9B" w:rsidP="00473E9B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Akuntansi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Keuangan</w:t>
      </w:r>
      <w:proofErr w:type="spellEnd"/>
      <w:r w:rsidRPr="00C771E8">
        <w:rPr>
          <w:rFonts w:asciiTheme="majorBidi" w:hAnsiTheme="majorBidi" w:cstheme="majorBidi"/>
          <w:sz w:val="24"/>
          <w:szCs w:val="24"/>
        </w:rPr>
        <w:t xml:space="preserve"> merupakan mata kuliah yang mempelajari tentang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perhitungan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prinsip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pelaporan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prosedur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bermacam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entitas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Indonesia,</w:t>
      </w:r>
      <w:r w:rsidRPr="00C771E8">
        <w:rPr>
          <w:rFonts w:asciiTheme="majorBidi" w:hAnsiTheme="majorBidi" w:cstheme="majorBidi"/>
          <w:sz w:val="24"/>
          <w:szCs w:val="24"/>
        </w:rPr>
        <w:t xml:space="preserve"> serta memberikan dasar yang kuat bagi mahasiswa yang </w:t>
      </w:r>
      <w:proofErr w:type="gramStart"/>
      <w:r w:rsidRPr="00C771E8">
        <w:rPr>
          <w:rFonts w:asciiTheme="majorBidi" w:hAnsiTheme="majorBidi" w:cstheme="majorBidi"/>
          <w:sz w:val="24"/>
          <w:szCs w:val="24"/>
        </w:rPr>
        <w:t>akan</w:t>
      </w:r>
      <w:proofErr w:type="gramEnd"/>
      <w:r w:rsidRPr="00C771E8">
        <w:rPr>
          <w:rFonts w:asciiTheme="majorBidi" w:hAnsiTheme="majorBidi" w:cstheme="majorBidi"/>
          <w:sz w:val="24"/>
          <w:szCs w:val="24"/>
        </w:rPr>
        <w:t xml:space="preserve"> menempuh mata kuliah lain di bidang bisnis dan keuangan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syariah</w:t>
      </w:r>
      <w:proofErr w:type="spellEnd"/>
      <w:r w:rsidRPr="00C771E8">
        <w:rPr>
          <w:rFonts w:asciiTheme="majorBidi" w:hAnsiTheme="majorBidi" w:cstheme="majorBidi"/>
          <w:sz w:val="24"/>
          <w:szCs w:val="24"/>
        </w:rPr>
        <w:t>. Mata kuliah ini juga memberikan pengetahuan dasar bagi mahasiswa mengenai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73E9B">
        <w:rPr>
          <w:rFonts w:asciiTheme="majorBidi" w:hAnsiTheme="majorBidi" w:cstheme="majorBidi"/>
          <w:sz w:val="24"/>
          <w:szCs w:val="24"/>
        </w:rPr>
        <w:t>berbagai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trend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473E9B">
        <w:rPr>
          <w:rFonts w:asciiTheme="majorBidi" w:hAnsiTheme="majorBidi" w:cstheme="majorBidi"/>
          <w:sz w:val="24"/>
          <w:szCs w:val="24"/>
        </w:rPr>
        <w:t xml:space="preserve"> masal</w:t>
      </w:r>
      <w:r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h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dihadapi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dunia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Indonesia</w:t>
      </w:r>
      <w:r w:rsidRPr="00C771E8">
        <w:rPr>
          <w:rFonts w:asciiTheme="majorBidi" w:hAnsiTheme="majorBidi" w:cstheme="majorBidi"/>
          <w:sz w:val="24"/>
          <w:szCs w:val="24"/>
        </w:rPr>
        <w:t xml:space="preserve">. Fokus bahasan dari mata kuliah ini adalah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memahami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menangani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implikasi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trend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771E8">
        <w:rPr>
          <w:rFonts w:asciiTheme="majorBidi" w:hAnsiTheme="majorBidi" w:cstheme="majorBidi"/>
          <w:sz w:val="24"/>
          <w:szCs w:val="24"/>
        </w:rPr>
        <w:t>informasi tersebut.</w:t>
      </w:r>
    </w:p>
    <w:p w:rsidR="00473E9B" w:rsidRPr="00473E9B" w:rsidRDefault="00473E9B" w:rsidP="00473E9B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473E9B" w:rsidRPr="00C771E8" w:rsidRDefault="00473E9B" w:rsidP="00473E9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C771E8">
        <w:rPr>
          <w:rFonts w:asciiTheme="majorBidi" w:hAnsiTheme="majorBidi" w:cstheme="majorBidi"/>
          <w:sz w:val="24"/>
          <w:szCs w:val="24"/>
          <w:lang w:val="en-US"/>
        </w:rPr>
        <w:t>Standar</w:t>
      </w:r>
      <w:proofErr w:type="spellEnd"/>
      <w:r w:rsidRPr="00C771E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771E8"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 w:rsidRPr="00C771E8">
        <w:rPr>
          <w:rFonts w:asciiTheme="majorBidi" w:hAnsiTheme="majorBidi" w:cstheme="majorBidi"/>
          <w:sz w:val="24"/>
          <w:szCs w:val="24"/>
          <w:lang w:val="en-US"/>
        </w:rPr>
        <w:t xml:space="preserve"> Mata </w:t>
      </w:r>
      <w:proofErr w:type="spellStart"/>
      <w:r w:rsidRPr="00C771E8">
        <w:rPr>
          <w:rFonts w:asciiTheme="majorBidi" w:hAnsiTheme="majorBidi" w:cstheme="majorBidi"/>
          <w:sz w:val="24"/>
          <w:szCs w:val="24"/>
          <w:lang w:val="en-US"/>
        </w:rPr>
        <w:t>Kuliah</w:t>
      </w:r>
      <w:proofErr w:type="spellEnd"/>
    </w:p>
    <w:p w:rsidR="00473E9B" w:rsidRPr="00C771E8" w:rsidRDefault="00D962DE" w:rsidP="00473E9B">
      <w:pPr>
        <w:pStyle w:val="ListParagraph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962DE">
        <w:rPr>
          <w:rFonts w:asciiTheme="majorBidi" w:hAnsiTheme="majorBidi" w:cstheme="majorBidi"/>
          <w:noProof/>
          <w:sz w:val="24"/>
          <w:szCs w:val="24"/>
          <w:lang w:eastAsia="id-ID"/>
        </w:rPr>
        <w:pict>
          <v:rect id="_x0000_s1027" style="position:absolute;left:0;text-align:left;margin-left:29.35pt;margin-top:11.05pt;width:437.3pt;height:43.55pt;z-index:-251655168"/>
        </w:pict>
      </w:r>
    </w:p>
    <w:p w:rsidR="00473E9B" w:rsidRPr="00473E9B" w:rsidRDefault="00473E9B" w:rsidP="00473E9B">
      <w:pPr>
        <w:pStyle w:val="ListParagraph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Memahami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menangani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implikasi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trend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informasi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pelaporan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keuangan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</w:p>
    <w:p w:rsidR="00473E9B" w:rsidRPr="00473E9B" w:rsidRDefault="00473E9B" w:rsidP="00473E9B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473E9B" w:rsidRPr="00C771E8" w:rsidRDefault="00473E9B" w:rsidP="00473E9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C771E8"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 w:rsidRPr="00C771E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771E8"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</w:p>
    <w:tbl>
      <w:tblPr>
        <w:tblStyle w:val="TableGrid"/>
        <w:tblW w:w="8744" w:type="dxa"/>
        <w:tblInd w:w="720" w:type="dxa"/>
        <w:tblLook w:val="04A0"/>
      </w:tblPr>
      <w:tblGrid>
        <w:gridCol w:w="1089"/>
        <w:gridCol w:w="2835"/>
        <w:gridCol w:w="2552"/>
        <w:gridCol w:w="2268"/>
      </w:tblGrid>
      <w:tr w:rsidR="00473E9B" w:rsidRPr="00C771E8" w:rsidTr="00265B35">
        <w:tc>
          <w:tcPr>
            <w:tcW w:w="1089" w:type="dxa"/>
          </w:tcPr>
          <w:p w:rsidR="00473E9B" w:rsidRPr="00C771E8" w:rsidRDefault="00473E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771E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Tatap</w:t>
            </w:r>
            <w:proofErr w:type="spellEnd"/>
            <w:r w:rsidRPr="00C771E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71E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muka</w:t>
            </w:r>
            <w:proofErr w:type="spellEnd"/>
            <w:r w:rsidRPr="00C771E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71E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</w:t>
            </w:r>
            <w:proofErr w:type="spellEnd"/>
          </w:p>
        </w:tc>
        <w:tc>
          <w:tcPr>
            <w:tcW w:w="2835" w:type="dxa"/>
          </w:tcPr>
          <w:p w:rsidR="00473E9B" w:rsidRPr="00C771E8" w:rsidRDefault="00473E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771E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Kompetensi</w:t>
            </w:r>
            <w:proofErr w:type="spellEnd"/>
            <w:r w:rsidRPr="00C771E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71E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Dasar</w:t>
            </w:r>
            <w:proofErr w:type="spellEnd"/>
          </w:p>
        </w:tc>
        <w:tc>
          <w:tcPr>
            <w:tcW w:w="2552" w:type="dxa"/>
          </w:tcPr>
          <w:p w:rsidR="00473E9B" w:rsidRPr="00C771E8" w:rsidRDefault="00473E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771E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Materi</w:t>
            </w:r>
            <w:proofErr w:type="spellEnd"/>
            <w:r w:rsidRPr="00C771E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71E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Pokok</w:t>
            </w:r>
            <w:proofErr w:type="spellEnd"/>
          </w:p>
        </w:tc>
        <w:tc>
          <w:tcPr>
            <w:tcW w:w="2268" w:type="dxa"/>
          </w:tcPr>
          <w:p w:rsidR="00473E9B" w:rsidRPr="00C771E8" w:rsidRDefault="00473E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771E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Strategi</w:t>
            </w:r>
            <w:proofErr w:type="spellEnd"/>
            <w:r w:rsidRPr="00C771E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71E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perkuliahan</w:t>
            </w:r>
            <w:proofErr w:type="spellEnd"/>
          </w:p>
        </w:tc>
      </w:tr>
      <w:tr w:rsidR="00473E9B" w:rsidRPr="00C771E8" w:rsidTr="00265B35">
        <w:tc>
          <w:tcPr>
            <w:tcW w:w="1089" w:type="dxa"/>
          </w:tcPr>
          <w:p w:rsidR="00473E9B" w:rsidRPr="00C771E8" w:rsidRDefault="00473E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</w:tcPr>
          <w:p w:rsidR="00473E9B" w:rsidRPr="00C771E8" w:rsidRDefault="00B537D3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Lingkungan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akuntansi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keuangan</w:t>
            </w:r>
            <w:proofErr w:type="spellEnd"/>
          </w:p>
        </w:tc>
        <w:tc>
          <w:tcPr>
            <w:tcW w:w="2552" w:type="dxa"/>
          </w:tcPr>
          <w:p w:rsidR="00473E9B" w:rsidRPr="00C771E8" w:rsidRDefault="00B537D3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Ruang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lingkup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akuntansi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keuangan</w:t>
            </w:r>
            <w:proofErr w:type="spellEnd"/>
          </w:p>
        </w:tc>
        <w:tc>
          <w:tcPr>
            <w:tcW w:w="2268" w:type="dxa"/>
          </w:tcPr>
          <w:p w:rsidR="00473E9B" w:rsidRPr="00C771E8" w:rsidRDefault="00473E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473E9B" w:rsidRPr="00C771E8" w:rsidTr="00265B35">
        <w:tc>
          <w:tcPr>
            <w:tcW w:w="1089" w:type="dxa"/>
          </w:tcPr>
          <w:p w:rsidR="00473E9B" w:rsidRPr="00C771E8" w:rsidRDefault="00473E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 w:rsidR="00292CB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,3</w:t>
            </w:r>
          </w:p>
        </w:tc>
        <w:tc>
          <w:tcPr>
            <w:tcW w:w="2835" w:type="dxa"/>
          </w:tcPr>
          <w:p w:rsidR="00473E9B" w:rsidRDefault="00B537D3" w:rsidP="00B537D3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Elemen-elemen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dasar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laporan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keuangan</w:t>
            </w:r>
            <w:proofErr w:type="spellEnd"/>
          </w:p>
          <w:p w:rsidR="00B537D3" w:rsidRPr="00292CB3" w:rsidRDefault="00B537D3" w:rsidP="00B537D3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Konsep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pengakuan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pengukuran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pelaporan</w:t>
            </w:r>
            <w:proofErr w:type="spellEnd"/>
          </w:p>
        </w:tc>
        <w:tc>
          <w:tcPr>
            <w:tcW w:w="2552" w:type="dxa"/>
          </w:tcPr>
          <w:p w:rsidR="00473E9B" w:rsidRPr="00292CB3" w:rsidRDefault="00B537D3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Kerangka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kerja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konseptual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mendasari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akuntansi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keuangan</w:t>
            </w:r>
            <w:proofErr w:type="spellEnd"/>
          </w:p>
        </w:tc>
        <w:tc>
          <w:tcPr>
            <w:tcW w:w="2268" w:type="dxa"/>
          </w:tcPr>
          <w:p w:rsidR="00473E9B" w:rsidRPr="00C771E8" w:rsidRDefault="00473E9B" w:rsidP="00265B35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</w:rPr>
              <w:t>Ceramah</w:t>
            </w:r>
          </w:p>
          <w:p w:rsidR="00473E9B" w:rsidRPr="00C771E8" w:rsidRDefault="00473E9B" w:rsidP="00265B35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</w:rPr>
              <w:t>Diskusi</w:t>
            </w:r>
          </w:p>
          <w:p w:rsidR="00473E9B" w:rsidRPr="00C771E8" w:rsidRDefault="00473E9B" w:rsidP="00265B35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</w:rPr>
              <w:t>Tanyajawab</w:t>
            </w:r>
          </w:p>
          <w:p w:rsidR="00473E9B" w:rsidRPr="00C771E8" w:rsidRDefault="00473E9B" w:rsidP="00265B35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</w:rPr>
              <w:t>Penugasan</w:t>
            </w:r>
          </w:p>
        </w:tc>
      </w:tr>
      <w:tr w:rsidR="00473E9B" w:rsidRPr="00C771E8" w:rsidTr="00265B35">
        <w:tc>
          <w:tcPr>
            <w:tcW w:w="1089" w:type="dxa"/>
          </w:tcPr>
          <w:p w:rsidR="00473E9B" w:rsidRPr="00C771E8" w:rsidRDefault="00292CB3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4,5</w:t>
            </w:r>
          </w:p>
        </w:tc>
        <w:tc>
          <w:tcPr>
            <w:tcW w:w="2835" w:type="dxa"/>
          </w:tcPr>
          <w:p w:rsidR="00473E9B" w:rsidRDefault="00B537D3" w:rsidP="00B537D3">
            <w:pPr>
              <w:pStyle w:val="ListParagraph"/>
              <w:numPr>
                <w:ilvl w:val="0"/>
                <w:numId w:val="4"/>
              </w:numPr>
              <w:ind w:left="45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Persamaan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dasar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akuntansi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analisis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transaksi</w:t>
            </w:r>
            <w:proofErr w:type="spellEnd"/>
          </w:p>
          <w:p w:rsidR="00B537D3" w:rsidRDefault="00B537D3" w:rsidP="00B537D3">
            <w:pPr>
              <w:pStyle w:val="ListParagraph"/>
              <w:numPr>
                <w:ilvl w:val="0"/>
                <w:numId w:val="4"/>
              </w:numPr>
              <w:ind w:left="45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Telaah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atas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siklus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atau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proses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akuntansi</w:t>
            </w:r>
            <w:proofErr w:type="spellEnd"/>
          </w:p>
          <w:p w:rsidR="00B537D3" w:rsidRPr="00B537D3" w:rsidRDefault="00B537D3" w:rsidP="00B537D3">
            <w:pPr>
              <w:pStyle w:val="ListParagraph"/>
              <w:numPr>
                <w:ilvl w:val="0"/>
                <w:numId w:val="4"/>
              </w:numPr>
              <w:ind w:left="45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Tahapan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pencatatan</w:t>
            </w:r>
            <w:proofErr w:type="spellEnd"/>
          </w:p>
        </w:tc>
        <w:tc>
          <w:tcPr>
            <w:tcW w:w="2552" w:type="dxa"/>
          </w:tcPr>
          <w:p w:rsidR="00473E9B" w:rsidRPr="00292CB3" w:rsidRDefault="00B537D3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Sistem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Informasi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Akuntansi</w:t>
            </w:r>
            <w:proofErr w:type="spellEnd"/>
          </w:p>
        </w:tc>
        <w:tc>
          <w:tcPr>
            <w:tcW w:w="2268" w:type="dxa"/>
          </w:tcPr>
          <w:p w:rsidR="00473E9B" w:rsidRPr="00C771E8" w:rsidRDefault="00473E9B" w:rsidP="00265B35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</w:rPr>
              <w:t>Ceramah</w:t>
            </w:r>
          </w:p>
          <w:p w:rsidR="00473E9B" w:rsidRPr="00C771E8" w:rsidRDefault="00473E9B" w:rsidP="00265B35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</w:rPr>
              <w:t>Diskusi</w:t>
            </w:r>
          </w:p>
          <w:p w:rsidR="00473E9B" w:rsidRPr="00C771E8" w:rsidRDefault="00473E9B" w:rsidP="00265B35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</w:rPr>
              <w:t>Tanyajawab</w:t>
            </w:r>
          </w:p>
          <w:p w:rsidR="00473E9B" w:rsidRPr="00C771E8" w:rsidRDefault="00473E9B" w:rsidP="00265B35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</w:rPr>
              <w:t>Penugasan</w:t>
            </w:r>
          </w:p>
        </w:tc>
      </w:tr>
      <w:tr w:rsidR="00473E9B" w:rsidRPr="00C771E8" w:rsidTr="00265B35">
        <w:tc>
          <w:tcPr>
            <w:tcW w:w="1089" w:type="dxa"/>
          </w:tcPr>
          <w:p w:rsidR="00473E9B" w:rsidRPr="00C771E8" w:rsidRDefault="00473E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835" w:type="dxa"/>
          </w:tcPr>
          <w:p w:rsidR="00473E9B" w:rsidRDefault="00B537D3" w:rsidP="00B537D3">
            <w:pPr>
              <w:pStyle w:val="ListParagraph"/>
              <w:numPr>
                <w:ilvl w:val="0"/>
                <w:numId w:val="5"/>
              </w:numPr>
              <w:ind w:left="45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Pengukuran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laba</w:t>
            </w:r>
            <w:proofErr w:type="spellEnd"/>
          </w:p>
          <w:p w:rsidR="00B537D3" w:rsidRDefault="00B537D3" w:rsidP="00B537D3">
            <w:pPr>
              <w:pStyle w:val="ListParagraph"/>
              <w:numPr>
                <w:ilvl w:val="0"/>
                <w:numId w:val="5"/>
              </w:numPr>
              <w:ind w:left="45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Elemen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laba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rugi</w:t>
            </w:r>
            <w:proofErr w:type="spellEnd"/>
          </w:p>
          <w:p w:rsidR="00B537D3" w:rsidRDefault="00B537D3" w:rsidP="00B537D3">
            <w:pPr>
              <w:pStyle w:val="ListParagraph"/>
              <w:numPr>
                <w:ilvl w:val="0"/>
                <w:numId w:val="5"/>
              </w:numPr>
              <w:ind w:left="45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Pengakuan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pendapatan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keuntungan</w:t>
            </w:r>
            <w:proofErr w:type="spellEnd"/>
          </w:p>
          <w:p w:rsidR="00B537D3" w:rsidRPr="00C771E8" w:rsidRDefault="00B537D3" w:rsidP="00B537D3">
            <w:pPr>
              <w:pStyle w:val="ListParagraph"/>
              <w:numPr>
                <w:ilvl w:val="0"/>
                <w:numId w:val="5"/>
              </w:numPr>
              <w:ind w:left="45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Pengakuan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beban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kerugian</w:t>
            </w:r>
            <w:proofErr w:type="spellEnd"/>
          </w:p>
        </w:tc>
        <w:tc>
          <w:tcPr>
            <w:tcW w:w="2552" w:type="dxa"/>
          </w:tcPr>
          <w:p w:rsidR="00473E9B" w:rsidRPr="00C771E8" w:rsidRDefault="00B537D3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Laporan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Laba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Rugi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Informasi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berkaitan</w:t>
            </w:r>
            <w:proofErr w:type="spellEnd"/>
          </w:p>
        </w:tc>
        <w:tc>
          <w:tcPr>
            <w:tcW w:w="2268" w:type="dxa"/>
          </w:tcPr>
          <w:p w:rsidR="00473E9B" w:rsidRPr="00C771E8" w:rsidRDefault="00473E9B" w:rsidP="00265B35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</w:rPr>
              <w:t>Diskusi</w:t>
            </w:r>
          </w:p>
          <w:p w:rsidR="00473E9B" w:rsidRPr="00C771E8" w:rsidRDefault="00473E9B" w:rsidP="00265B35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</w:rPr>
              <w:t>Tanyajawab</w:t>
            </w:r>
          </w:p>
          <w:p w:rsidR="00473E9B" w:rsidRPr="00C771E8" w:rsidRDefault="00473E9B" w:rsidP="00265B35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</w:rPr>
              <w:t>Penugasan</w:t>
            </w:r>
          </w:p>
        </w:tc>
      </w:tr>
      <w:tr w:rsidR="00473E9B" w:rsidRPr="00C771E8" w:rsidTr="00265B35">
        <w:tc>
          <w:tcPr>
            <w:tcW w:w="1089" w:type="dxa"/>
          </w:tcPr>
          <w:p w:rsidR="00473E9B" w:rsidRPr="00C771E8" w:rsidRDefault="00473E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2835" w:type="dxa"/>
          </w:tcPr>
          <w:p w:rsidR="00473E9B" w:rsidRDefault="00D471F9" w:rsidP="00D471F9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Aktiva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lancer</w:t>
            </w:r>
          </w:p>
          <w:p w:rsidR="00D471F9" w:rsidRDefault="00D471F9" w:rsidP="00D471F9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Aktiva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lancer</w:t>
            </w:r>
          </w:p>
          <w:p w:rsidR="00D471F9" w:rsidRDefault="00D471F9" w:rsidP="00D471F9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Klasifikasi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neraca</w:t>
            </w:r>
            <w:proofErr w:type="spellEnd"/>
          </w:p>
          <w:p w:rsidR="00D471F9" w:rsidRDefault="00D471F9" w:rsidP="00D471F9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Tekhnik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pengungkapan</w:t>
            </w:r>
            <w:proofErr w:type="spellEnd"/>
          </w:p>
          <w:p w:rsidR="00D471F9" w:rsidRPr="00C771E8" w:rsidRDefault="00D471F9" w:rsidP="00D471F9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Laporan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arus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kas</w:t>
            </w:r>
            <w:proofErr w:type="spellEnd"/>
          </w:p>
        </w:tc>
        <w:tc>
          <w:tcPr>
            <w:tcW w:w="2552" w:type="dxa"/>
          </w:tcPr>
          <w:p w:rsidR="00473E9B" w:rsidRPr="00C771E8" w:rsidRDefault="00D471F9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Neraca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laporan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arus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kas</w:t>
            </w:r>
            <w:proofErr w:type="spellEnd"/>
          </w:p>
        </w:tc>
        <w:tc>
          <w:tcPr>
            <w:tcW w:w="2268" w:type="dxa"/>
          </w:tcPr>
          <w:p w:rsidR="00473E9B" w:rsidRPr="00C771E8" w:rsidRDefault="00473E9B" w:rsidP="00265B35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</w:rPr>
              <w:t>Ceramah</w:t>
            </w:r>
          </w:p>
          <w:p w:rsidR="00473E9B" w:rsidRPr="00C771E8" w:rsidRDefault="00473E9B" w:rsidP="00265B35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</w:rPr>
              <w:t>Diskusi</w:t>
            </w:r>
          </w:p>
          <w:p w:rsidR="00473E9B" w:rsidRPr="00C771E8" w:rsidRDefault="00473E9B" w:rsidP="00265B35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</w:rPr>
              <w:t>Tanyajawab</w:t>
            </w:r>
          </w:p>
          <w:p w:rsidR="00473E9B" w:rsidRPr="00C771E8" w:rsidRDefault="00473E9B" w:rsidP="00265B35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</w:rPr>
              <w:t>Penugasan</w:t>
            </w:r>
          </w:p>
        </w:tc>
      </w:tr>
      <w:tr w:rsidR="00473E9B" w:rsidRPr="00C771E8" w:rsidTr="00265B35">
        <w:tc>
          <w:tcPr>
            <w:tcW w:w="1089" w:type="dxa"/>
          </w:tcPr>
          <w:p w:rsidR="00473E9B" w:rsidRPr="00C771E8" w:rsidRDefault="00D471F9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2835" w:type="dxa"/>
          </w:tcPr>
          <w:p w:rsidR="00473E9B" w:rsidRPr="00C771E8" w:rsidRDefault="00473E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UTS</w:t>
            </w:r>
          </w:p>
        </w:tc>
        <w:tc>
          <w:tcPr>
            <w:tcW w:w="2552" w:type="dxa"/>
          </w:tcPr>
          <w:p w:rsidR="00473E9B" w:rsidRPr="00C771E8" w:rsidRDefault="00473E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UTS</w:t>
            </w:r>
          </w:p>
        </w:tc>
        <w:tc>
          <w:tcPr>
            <w:tcW w:w="2268" w:type="dxa"/>
          </w:tcPr>
          <w:p w:rsidR="00473E9B" w:rsidRPr="00C771E8" w:rsidRDefault="00473E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Test </w:t>
            </w:r>
            <w:proofErr w:type="spellStart"/>
            <w:r w:rsidRPr="00C771E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Tulis</w:t>
            </w:r>
            <w:proofErr w:type="spellEnd"/>
          </w:p>
        </w:tc>
      </w:tr>
      <w:tr w:rsidR="00473E9B" w:rsidRPr="00C771E8" w:rsidTr="00265B35">
        <w:tc>
          <w:tcPr>
            <w:tcW w:w="1089" w:type="dxa"/>
          </w:tcPr>
          <w:p w:rsidR="00473E9B" w:rsidRPr="00C771E8" w:rsidRDefault="00D471F9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9.</w:t>
            </w:r>
            <w:r w:rsidR="00473E9B" w:rsidRPr="00C771E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5" w:type="dxa"/>
          </w:tcPr>
          <w:p w:rsidR="00473E9B" w:rsidRDefault="00D471F9" w:rsidP="00D471F9">
            <w:pPr>
              <w:pStyle w:val="ListParagraph"/>
              <w:numPr>
                <w:ilvl w:val="0"/>
                <w:numId w:val="7"/>
              </w:numPr>
              <w:ind w:left="45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Komposisi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kas</w:t>
            </w:r>
            <w:proofErr w:type="spellEnd"/>
          </w:p>
          <w:p w:rsidR="00D471F9" w:rsidRDefault="00D471F9" w:rsidP="00D471F9">
            <w:pPr>
              <w:pStyle w:val="ListParagraph"/>
              <w:numPr>
                <w:ilvl w:val="0"/>
                <w:numId w:val="7"/>
              </w:numPr>
              <w:ind w:left="45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Pengendalian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kas</w:t>
            </w:r>
            <w:proofErr w:type="spellEnd"/>
          </w:p>
          <w:p w:rsidR="00D471F9" w:rsidRDefault="00D471F9" w:rsidP="00D471F9">
            <w:pPr>
              <w:pStyle w:val="ListParagraph"/>
              <w:numPr>
                <w:ilvl w:val="0"/>
                <w:numId w:val="7"/>
              </w:numPr>
              <w:ind w:left="45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Pengujian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kas</w:t>
            </w:r>
            <w:proofErr w:type="spellEnd"/>
          </w:p>
          <w:p w:rsidR="00D471F9" w:rsidRDefault="00D471F9" w:rsidP="00D471F9">
            <w:pPr>
              <w:pStyle w:val="ListParagraph"/>
              <w:numPr>
                <w:ilvl w:val="0"/>
                <w:numId w:val="7"/>
              </w:numPr>
              <w:ind w:left="45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Investasi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jangka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pendek</w:t>
            </w:r>
            <w:proofErr w:type="spellEnd"/>
          </w:p>
          <w:p w:rsidR="00D471F9" w:rsidRPr="00C771E8" w:rsidRDefault="00D471F9" w:rsidP="00D471F9">
            <w:pPr>
              <w:pStyle w:val="ListParagraph"/>
              <w:numPr>
                <w:ilvl w:val="0"/>
                <w:numId w:val="7"/>
              </w:numPr>
              <w:ind w:left="45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Disposisi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atau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penjualan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sekuritas</w:t>
            </w:r>
            <w:proofErr w:type="spellEnd"/>
          </w:p>
        </w:tc>
        <w:tc>
          <w:tcPr>
            <w:tcW w:w="2552" w:type="dxa"/>
          </w:tcPr>
          <w:p w:rsidR="00473E9B" w:rsidRPr="00C771E8" w:rsidRDefault="00D471F9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sekuritas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segera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dipasarkan</w:t>
            </w:r>
            <w:proofErr w:type="spellEnd"/>
          </w:p>
        </w:tc>
        <w:tc>
          <w:tcPr>
            <w:tcW w:w="2268" w:type="dxa"/>
          </w:tcPr>
          <w:p w:rsidR="00473E9B" w:rsidRPr="00C771E8" w:rsidRDefault="00473E9B" w:rsidP="00265B35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</w:rPr>
              <w:t>Ceramah</w:t>
            </w:r>
          </w:p>
          <w:p w:rsidR="00473E9B" w:rsidRPr="00C771E8" w:rsidRDefault="00473E9B" w:rsidP="00265B35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</w:rPr>
              <w:t>Diskusi</w:t>
            </w:r>
          </w:p>
          <w:p w:rsidR="00473E9B" w:rsidRPr="00C771E8" w:rsidRDefault="00473E9B" w:rsidP="00265B35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</w:rPr>
              <w:t>Tanyajawab</w:t>
            </w:r>
          </w:p>
          <w:p w:rsidR="00473E9B" w:rsidRPr="00C771E8" w:rsidRDefault="00473E9B" w:rsidP="00265B35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</w:rPr>
              <w:t>Penugasan</w:t>
            </w:r>
          </w:p>
        </w:tc>
      </w:tr>
      <w:tr w:rsidR="00C1539B" w:rsidRPr="00C771E8" w:rsidTr="00265B35">
        <w:tc>
          <w:tcPr>
            <w:tcW w:w="1089" w:type="dxa"/>
          </w:tcPr>
          <w:p w:rsidR="00C1539B" w:rsidRDefault="00C153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11</w:t>
            </w:r>
          </w:p>
        </w:tc>
        <w:tc>
          <w:tcPr>
            <w:tcW w:w="2835" w:type="dxa"/>
          </w:tcPr>
          <w:p w:rsidR="00C1539B" w:rsidRDefault="00C1539B" w:rsidP="00C1539B">
            <w:pPr>
              <w:pStyle w:val="ListParagraph"/>
              <w:numPr>
                <w:ilvl w:val="0"/>
                <w:numId w:val="8"/>
              </w:numPr>
              <w:ind w:left="45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Sifat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komposisi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piutang</w:t>
            </w:r>
            <w:proofErr w:type="spellEnd"/>
          </w:p>
          <w:p w:rsidR="00C1539B" w:rsidRDefault="00C1539B" w:rsidP="00C1539B">
            <w:pPr>
              <w:pStyle w:val="ListParagraph"/>
              <w:numPr>
                <w:ilvl w:val="0"/>
                <w:numId w:val="8"/>
              </w:numPr>
              <w:ind w:left="45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Discount</w:t>
            </w:r>
          </w:p>
          <w:p w:rsidR="00C1539B" w:rsidRDefault="00C1539B" w:rsidP="00C1539B">
            <w:pPr>
              <w:pStyle w:val="ListParagraph"/>
              <w:numPr>
                <w:ilvl w:val="0"/>
                <w:numId w:val="8"/>
              </w:numPr>
              <w:ind w:left="45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Dasar-dasar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pemberian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piutang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tertagih</w:t>
            </w:r>
            <w:proofErr w:type="spellEnd"/>
          </w:p>
          <w:p w:rsidR="00C1539B" w:rsidRDefault="00C1539B" w:rsidP="00C1539B">
            <w:pPr>
              <w:pStyle w:val="ListParagraph"/>
              <w:numPr>
                <w:ilvl w:val="0"/>
                <w:numId w:val="8"/>
              </w:numPr>
              <w:ind w:left="45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Menjaminkan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piutang</w:t>
            </w:r>
            <w:proofErr w:type="spellEnd"/>
          </w:p>
        </w:tc>
        <w:tc>
          <w:tcPr>
            <w:tcW w:w="2552" w:type="dxa"/>
          </w:tcPr>
          <w:p w:rsidR="00C1539B" w:rsidRDefault="00C153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Piutang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usaha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wesel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tagih</w:t>
            </w:r>
            <w:proofErr w:type="spellEnd"/>
          </w:p>
        </w:tc>
        <w:tc>
          <w:tcPr>
            <w:tcW w:w="2268" w:type="dxa"/>
          </w:tcPr>
          <w:p w:rsidR="00C1539B" w:rsidRPr="00C771E8" w:rsidRDefault="00C1539B" w:rsidP="006818C9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</w:rPr>
              <w:t>Ceramah</w:t>
            </w:r>
          </w:p>
          <w:p w:rsidR="00C1539B" w:rsidRPr="00C771E8" w:rsidRDefault="00C1539B" w:rsidP="006818C9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</w:rPr>
              <w:t>Diskusi</w:t>
            </w:r>
          </w:p>
          <w:p w:rsidR="00C1539B" w:rsidRPr="00C771E8" w:rsidRDefault="00C1539B" w:rsidP="006818C9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</w:rPr>
              <w:t>Tanyajawab</w:t>
            </w:r>
          </w:p>
          <w:p w:rsidR="00C1539B" w:rsidRPr="00C771E8" w:rsidRDefault="00C1539B" w:rsidP="006818C9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</w:rPr>
              <w:t>Penugasan</w:t>
            </w:r>
          </w:p>
        </w:tc>
      </w:tr>
      <w:tr w:rsidR="00C1539B" w:rsidRPr="00C771E8" w:rsidTr="00265B35">
        <w:tc>
          <w:tcPr>
            <w:tcW w:w="1089" w:type="dxa"/>
          </w:tcPr>
          <w:p w:rsidR="00C1539B" w:rsidRPr="00C771E8" w:rsidRDefault="00C153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12,13</w:t>
            </w:r>
          </w:p>
        </w:tc>
        <w:tc>
          <w:tcPr>
            <w:tcW w:w="2835" w:type="dxa"/>
          </w:tcPr>
          <w:p w:rsidR="00C1539B" w:rsidRDefault="00C1539B" w:rsidP="00C1539B">
            <w:pPr>
              <w:pStyle w:val="ListParagraph"/>
              <w:numPr>
                <w:ilvl w:val="0"/>
                <w:numId w:val="9"/>
              </w:numPr>
              <w:ind w:left="45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System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pengelolaan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persediaan</w:t>
            </w:r>
            <w:proofErr w:type="spellEnd"/>
          </w:p>
          <w:p w:rsidR="00C1539B" w:rsidRDefault="00C1539B" w:rsidP="00C1539B">
            <w:pPr>
              <w:pStyle w:val="ListParagraph"/>
              <w:numPr>
                <w:ilvl w:val="0"/>
                <w:numId w:val="9"/>
              </w:numPr>
              <w:ind w:left="45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Penentuan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harga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pokok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persediaaan</w:t>
            </w:r>
            <w:proofErr w:type="spellEnd"/>
          </w:p>
          <w:p w:rsidR="00C1539B" w:rsidRDefault="00C1539B" w:rsidP="00C1539B">
            <w:pPr>
              <w:pStyle w:val="ListParagraph"/>
              <w:numPr>
                <w:ilvl w:val="0"/>
                <w:numId w:val="9"/>
              </w:numPr>
              <w:ind w:left="45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Fifo</w:t>
            </w:r>
            <w:proofErr w:type="spellEnd"/>
          </w:p>
          <w:p w:rsidR="00C1539B" w:rsidRDefault="00C1539B" w:rsidP="00C1539B">
            <w:pPr>
              <w:pStyle w:val="ListParagraph"/>
              <w:numPr>
                <w:ilvl w:val="0"/>
                <w:numId w:val="9"/>
              </w:numPr>
              <w:ind w:left="45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Lifo</w:t>
            </w:r>
            <w:proofErr w:type="spellEnd"/>
          </w:p>
          <w:p w:rsidR="00C1539B" w:rsidRPr="00C1539B" w:rsidRDefault="00C1539B" w:rsidP="00C1539B">
            <w:pPr>
              <w:pStyle w:val="ListParagraph"/>
              <w:numPr>
                <w:ilvl w:val="0"/>
                <w:numId w:val="9"/>
              </w:numPr>
              <w:ind w:left="45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Metode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laba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kotor</w:t>
            </w:r>
            <w:proofErr w:type="spellEnd"/>
          </w:p>
        </w:tc>
        <w:tc>
          <w:tcPr>
            <w:tcW w:w="2552" w:type="dxa"/>
          </w:tcPr>
          <w:p w:rsidR="00C1539B" w:rsidRPr="00C771E8" w:rsidRDefault="00C153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persediaan</w:t>
            </w:r>
            <w:proofErr w:type="spellEnd"/>
          </w:p>
        </w:tc>
        <w:tc>
          <w:tcPr>
            <w:tcW w:w="2268" w:type="dxa"/>
          </w:tcPr>
          <w:p w:rsidR="00C1539B" w:rsidRPr="00C771E8" w:rsidRDefault="00C1539B" w:rsidP="00265B35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</w:rPr>
              <w:t>Ceramah</w:t>
            </w:r>
          </w:p>
          <w:p w:rsidR="00C1539B" w:rsidRPr="00C771E8" w:rsidRDefault="00C1539B" w:rsidP="00265B35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</w:rPr>
              <w:t>Diskusi</w:t>
            </w:r>
          </w:p>
          <w:p w:rsidR="00C1539B" w:rsidRPr="00C771E8" w:rsidRDefault="00C1539B" w:rsidP="00265B35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</w:rPr>
              <w:t>Tanyajawab</w:t>
            </w:r>
          </w:p>
          <w:p w:rsidR="00C1539B" w:rsidRPr="00C771E8" w:rsidRDefault="00C1539B" w:rsidP="00265B35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</w:rPr>
              <w:t>Penugasan</w:t>
            </w:r>
          </w:p>
        </w:tc>
      </w:tr>
      <w:tr w:rsidR="00945E60" w:rsidRPr="00C771E8" w:rsidTr="00265B35">
        <w:tc>
          <w:tcPr>
            <w:tcW w:w="1089" w:type="dxa"/>
          </w:tcPr>
          <w:p w:rsidR="00945E60" w:rsidRPr="00C771E8" w:rsidRDefault="00945E60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14,15</w:t>
            </w:r>
          </w:p>
        </w:tc>
        <w:tc>
          <w:tcPr>
            <w:tcW w:w="2835" w:type="dxa"/>
          </w:tcPr>
          <w:p w:rsidR="00945E60" w:rsidRDefault="00945E60" w:rsidP="00945E60">
            <w:pPr>
              <w:pStyle w:val="ListParagraph"/>
              <w:numPr>
                <w:ilvl w:val="0"/>
                <w:numId w:val="10"/>
              </w:numPr>
              <w:ind w:left="45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Pengukuran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kewajiban</w:t>
            </w:r>
            <w:proofErr w:type="spellEnd"/>
          </w:p>
          <w:p w:rsidR="00945E60" w:rsidRDefault="00945E60" w:rsidP="00945E60">
            <w:pPr>
              <w:pStyle w:val="ListParagraph"/>
              <w:numPr>
                <w:ilvl w:val="0"/>
                <w:numId w:val="10"/>
              </w:numPr>
              <w:ind w:left="45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Pengelompokan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kewajiban</w:t>
            </w:r>
            <w:proofErr w:type="spellEnd"/>
          </w:p>
          <w:p w:rsidR="00945E60" w:rsidRDefault="00945E60" w:rsidP="00945E60">
            <w:pPr>
              <w:pStyle w:val="ListParagraph"/>
              <w:numPr>
                <w:ilvl w:val="0"/>
                <w:numId w:val="10"/>
              </w:numPr>
              <w:ind w:left="45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Kewajiban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sudah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pasti</w:t>
            </w:r>
            <w:proofErr w:type="spellEnd"/>
          </w:p>
        </w:tc>
        <w:tc>
          <w:tcPr>
            <w:tcW w:w="2552" w:type="dxa"/>
          </w:tcPr>
          <w:p w:rsidR="00945E60" w:rsidRDefault="00945E60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Kewajiban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lancer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bersyarat</w:t>
            </w:r>
            <w:proofErr w:type="spellEnd"/>
          </w:p>
        </w:tc>
        <w:tc>
          <w:tcPr>
            <w:tcW w:w="2268" w:type="dxa"/>
          </w:tcPr>
          <w:p w:rsidR="00945E60" w:rsidRPr="00C771E8" w:rsidRDefault="00945E60" w:rsidP="006818C9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</w:rPr>
              <w:t>Ceramah</w:t>
            </w:r>
          </w:p>
          <w:p w:rsidR="00945E60" w:rsidRPr="00C771E8" w:rsidRDefault="00945E60" w:rsidP="006818C9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</w:rPr>
              <w:t>Diskusi</w:t>
            </w:r>
          </w:p>
          <w:p w:rsidR="00945E60" w:rsidRPr="00C771E8" w:rsidRDefault="00945E60" w:rsidP="006818C9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</w:rPr>
              <w:t>Tanyajawab</w:t>
            </w:r>
          </w:p>
          <w:p w:rsidR="00945E60" w:rsidRPr="00C771E8" w:rsidRDefault="00945E60" w:rsidP="006818C9">
            <w:pPr>
              <w:pStyle w:val="ListParagraph"/>
              <w:numPr>
                <w:ilvl w:val="0"/>
                <w:numId w:val="2"/>
              </w:numPr>
              <w:ind w:left="175" w:hanging="17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</w:rPr>
              <w:t>Penugasan</w:t>
            </w:r>
          </w:p>
        </w:tc>
      </w:tr>
      <w:tr w:rsidR="00945E60" w:rsidRPr="00C771E8" w:rsidTr="00265B35">
        <w:tc>
          <w:tcPr>
            <w:tcW w:w="1089" w:type="dxa"/>
          </w:tcPr>
          <w:p w:rsidR="00945E60" w:rsidRPr="00C771E8" w:rsidRDefault="00424454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16</w:t>
            </w:r>
          </w:p>
        </w:tc>
        <w:tc>
          <w:tcPr>
            <w:tcW w:w="2835" w:type="dxa"/>
          </w:tcPr>
          <w:p w:rsidR="00945E60" w:rsidRPr="00C771E8" w:rsidRDefault="00945E60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UAS</w:t>
            </w:r>
          </w:p>
        </w:tc>
        <w:tc>
          <w:tcPr>
            <w:tcW w:w="2552" w:type="dxa"/>
          </w:tcPr>
          <w:p w:rsidR="00945E60" w:rsidRPr="00C771E8" w:rsidRDefault="00945E60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UAS</w:t>
            </w:r>
          </w:p>
        </w:tc>
        <w:tc>
          <w:tcPr>
            <w:tcW w:w="2268" w:type="dxa"/>
          </w:tcPr>
          <w:p w:rsidR="00945E60" w:rsidRPr="00C771E8" w:rsidRDefault="00945E60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771E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Test </w:t>
            </w:r>
            <w:proofErr w:type="spellStart"/>
            <w:r w:rsidRPr="00C771E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Tulis</w:t>
            </w:r>
            <w:proofErr w:type="spellEnd"/>
          </w:p>
        </w:tc>
      </w:tr>
    </w:tbl>
    <w:p w:rsidR="00473E9B" w:rsidRDefault="00473E9B" w:rsidP="00473E9B">
      <w:pPr>
        <w:pStyle w:val="ListParagraph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424454" w:rsidRDefault="00424454" w:rsidP="00473E9B">
      <w:pPr>
        <w:pStyle w:val="ListParagraph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424454" w:rsidRDefault="00424454" w:rsidP="00473E9B">
      <w:pPr>
        <w:pStyle w:val="ListParagraph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424454" w:rsidRDefault="00424454" w:rsidP="00473E9B">
      <w:pPr>
        <w:pStyle w:val="ListParagraph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424454" w:rsidRDefault="00424454" w:rsidP="00473E9B">
      <w:pPr>
        <w:pStyle w:val="ListParagraph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473E9B" w:rsidRDefault="00473E9B" w:rsidP="00473E9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Referensi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Bahan</w:t>
      </w:r>
      <w:proofErr w:type="spellEnd"/>
    </w:p>
    <w:p w:rsidR="00473E9B" w:rsidRDefault="00D962DE" w:rsidP="00473E9B">
      <w:pPr>
        <w:pStyle w:val="ListParagraph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962DE">
        <w:rPr>
          <w:rFonts w:asciiTheme="majorBidi" w:hAnsiTheme="majorBidi" w:cstheme="majorBidi"/>
          <w:noProof/>
          <w:sz w:val="24"/>
          <w:szCs w:val="24"/>
          <w:lang w:eastAsia="id-ID"/>
        </w:rPr>
        <w:pict>
          <v:rect id="_x0000_s1028" style="position:absolute;left:0;text-align:left;margin-left:32pt;margin-top:9.25pt;width:437.35pt;height:56.2pt;z-index:-251654144"/>
        </w:pict>
      </w:r>
    </w:p>
    <w:p w:rsidR="00473E9B" w:rsidRDefault="00C6327B" w:rsidP="00C6327B">
      <w:pPr>
        <w:pStyle w:val="ListParagraph"/>
        <w:ind w:left="1134" w:hanging="414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E</w:t>
      </w:r>
      <w:r w:rsidR="00473E9B" w:rsidRPr="00355B31">
        <w:rPr>
          <w:rFonts w:asciiTheme="majorBidi" w:hAnsiTheme="majorBidi" w:cstheme="majorBidi"/>
          <w:sz w:val="24"/>
          <w:szCs w:val="24"/>
        </w:rPr>
        <w:t>,</w:t>
      </w:r>
      <w:r w:rsidR="00473E9B" w:rsidRPr="00355B3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Ricard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Baker,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dkk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473E9B" w:rsidRPr="00355B31">
        <w:rPr>
          <w:rFonts w:asciiTheme="majorBidi" w:hAnsiTheme="majorBidi" w:cstheme="majorBidi"/>
          <w:sz w:val="24"/>
          <w:szCs w:val="24"/>
        </w:rPr>
        <w:t>20</w:t>
      </w:r>
      <w:r>
        <w:rPr>
          <w:rFonts w:asciiTheme="majorBidi" w:hAnsiTheme="majorBidi" w:cstheme="majorBidi"/>
          <w:sz w:val="24"/>
          <w:szCs w:val="24"/>
          <w:lang w:val="en-US"/>
        </w:rPr>
        <w:t>15</w:t>
      </w:r>
      <w:r w:rsidR="00473E9B" w:rsidRPr="00355B31">
        <w:rPr>
          <w:rFonts w:asciiTheme="majorBidi" w:hAnsiTheme="majorBidi" w:cstheme="majorBidi"/>
          <w:sz w:val="24"/>
          <w:szCs w:val="24"/>
        </w:rPr>
        <w:t>.</w:t>
      </w:r>
      <w:r w:rsidR="00473E9B" w:rsidRPr="00355B3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Akuntansi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Keuangan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Lanjutan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Prespektif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Indonesia</w:t>
      </w:r>
      <w:r w:rsidR="00473E9B" w:rsidRPr="00355B31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73E9B" w:rsidRPr="00355B31">
        <w:rPr>
          <w:rFonts w:asciiTheme="majorBidi" w:hAnsiTheme="majorBidi" w:cstheme="majorBidi"/>
          <w:sz w:val="24"/>
          <w:szCs w:val="24"/>
        </w:rPr>
        <w:t>Jakarta: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Salemba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Empat</w:t>
      </w:r>
      <w:proofErr w:type="spellEnd"/>
    </w:p>
    <w:p w:rsidR="00473E9B" w:rsidRDefault="00625378" w:rsidP="00193360">
      <w:pPr>
        <w:pStyle w:val="ListParagraph"/>
        <w:ind w:left="1134" w:hanging="41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Santoso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2010,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akuntansi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keuangan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menengah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,Bandung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: PT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Refika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Aditama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193360" w:rsidRPr="00193360" w:rsidRDefault="00193360" w:rsidP="00193360">
      <w:pPr>
        <w:pStyle w:val="ListParagraph"/>
        <w:ind w:left="1134" w:hanging="414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473E9B" w:rsidRDefault="00473E9B" w:rsidP="00473E9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Evaluasi</w:t>
      </w:r>
      <w:proofErr w:type="spellEnd"/>
    </w:p>
    <w:p w:rsidR="00292CB3" w:rsidRDefault="00292CB3" w:rsidP="00292CB3">
      <w:pPr>
        <w:pStyle w:val="ListParagraph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TableGrid"/>
        <w:tblW w:w="8744" w:type="dxa"/>
        <w:tblInd w:w="720" w:type="dxa"/>
        <w:tblLook w:val="04A0"/>
      </w:tblPr>
      <w:tblGrid>
        <w:gridCol w:w="1089"/>
        <w:gridCol w:w="5387"/>
        <w:gridCol w:w="2268"/>
      </w:tblGrid>
      <w:tr w:rsidR="00473E9B" w:rsidTr="00265B35">
        <w:tc>
          <w:tcPr>
            <w:tcW w:w="1089" w:type="dxa"/>
          </w:tcPr>
          <w:p w:rsidR="00473E9B" w:rsidRDefault="00473E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</w:t>
            </w:r>
          </w:p>
        </w:tc>
        <w:tc>
          <w:tcPr>
            <w:tcW w:w="5387" w:type="dxa"/>
          </w:tcPr>
          <w:p w:rsidR="00473E9B" w:rsidRDefault="00473E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Komponen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Evaluasi</w:t>
            </w:r>
            <w:proofErr w:type="spellEnd"/>
          </w:p>
        </w:tc>
        <w:tc>
          <w:tcPr>
            <w:tcW w:w="2268" w:type="dxa"/>
          </w:tcPr>
          <w:p w:rsidR="00473E9B" w:rsidRDefault="00473E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Bobot</w:t>
            </w:r>
            <w:proofErr w:type="spellEnd"/>
          </w:p>
        </w:tc>
      </w:tr>
      <w:tr w:rsidR="00473E9B" w:rsidTr="00265B35">
        <w:tc>
          <w:tcPr>
            <w:tcW w:w="1089" w:type="dxa"/>
          </w:tcPr>
          <w:p w:rsidR="00473E9B" w:rsidRDefault="00473E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</w:tcPr>
          <w:p w:rsidR="00473E9B" w:rsidRDefault="00473E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Partisipasi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kuliah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tugas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Individu</w:t>
            </w:r>
            <w:proofErr w:type="spellEnd"/>
          </w:p>
        </w:tc>
        <w:tc>
          <w:tcPr>
            <w:tcW w:w="2268" w:type="dxa"/>
          </w:tcPr>
          <w:p w:rsidR="00473E9B" w:rsidRDefault="00473E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20%</w:t>
            </w:r>
          </w:p>
        </w:tc>
      </w:tr>
      <w:tr w:rsidR="00473E9B" w:rsidTr="00265B35">
        <w:tc>
          <w:tcPr>
            <w:tcW w:w="1089" w:type="dxa"/>
          </w:tcPr>
          <w:p w:rsidR="00473E9B" w:rsidRDefault="00473E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5387" w:type="dxa"/>
          </w:tcPr>
          <w:p w:rsidR="00473E9B" w:rsidRDefault="00473E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Tugas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Kelompok</w:t>
            </w:r>
            <w:proofErr w:type="spellEnd"/>
          </w:p>
        </w:tc>
        <w:tc>
          <w:tcPr>
            <w:tcW w:w="2268" w:type="dxa"/>
          </w:tcPr>
          <w:p w:rsidR="00473E9B" w:rsidRDefault="00473E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20%</w:t>
            </w:r>
          </w:p>
        </w:tc>
      </w:tr>
      <w:tr w:rsidR="00473E9B" w:rsidTr="00265B35">
        <w:tc>
          <w:tcPr>
            <w:tcW w:w="1089" w:type="dxa"/>
          </w:tcPr>
          <w:p w:rsidR="00473E9B" w:rsidRDefault="00473E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5387" w:type="dxa"/>
          </w:tcPr>
          <w:p w:rsidR="00473E9B" w:rsidRDefault="00473E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UTS</w:t>
            </w:r>
          </w:p>
        </w:tc>
        <w:tc>
          <w:tcPr>
            <w:tcW w:w="2268" w:type="dxa"/>
          </w:tcPr>
          <w:p w:rsidR="00473E9B" w:rsidRDefault="00473E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30%</w:t>
            </w:r>
          </w:p>
        </w:tc>
      </w:tr>
      <w:tr w:rsidR="00473E9B" w:rsidTr="00265B35">
        <w:tc>
          <w:tcPr>
            <w:tcW w:w="1089" w:type="dxa"/>
          </w:tcPr>
          <w:p w:rsidR="00473E9B" w:rsidRDefault="00473E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5387" w:type="dxa"/>
          </w:tcPr>
          <w:p w:rsidR="00473E9B" w:rsidRDefault="00473E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UAS</w:t>
            </w:r>
          </w:p>
        </w:tc>
        <w:tc>
          <w:tcPr>
            <w:tcW w:w="2268" w:type="dxa"/>
          </w:tcPr>
          <w:p w:rsidR="00473E9B" w:rsidRDefault="00473E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30%</w:t>
            </w:r>
          </w:p>
        </w:tc>
      </w:tr>
      <w:tr w:rsidR="00473E9B" w:rsidTr="00265B35">
        <w:tc>
          <w:tcPr>
            <w:tcW w:w="1089" w:type="dxa"/>
          </w:tcPr>
          <w:p w:rsidR="00473E9B" w:rsidRDefault="00473E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473E9B" w:rsidRDefault="00473E9B" w:rsidP="00265B3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Jumlah</w:t>
            </w:r>
            <w:proofErr w:type="spellEnd"/>
          </w:p>
        </w:tc>
        <w:tc>
          <w:tcPr>
            <w:tcW w:w="2268" w:type="dxa"/>
          </w:tcPr>
          <w:p w:rsidR="00473E9B" w:rsidRDefault="00473E9B" w:rsidP="00265B35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100%</w:t>
            </w:r>
          </w:p>
        </w:tc>
      </w:tr>
    </w:tbl>
    <w:p w:rsidR="00473E9B" w:rsidRDefault="00473E9B" w:rsidP="00473E9B">
      <w:pPr>
        <w:pStyle w:val="ListParagraph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473E9B" w:rsidRDefault="00473E9B" w:rsidP="00473E9B">
      <w:pPr>
        <w:pStyle w:val="ListParagraph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473E9B" w:rsidRDefault="00193360" w:rsidP="00473E9B">
      <w:pPr>
        <w:ind w:left="5040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Jombang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 xml:space="preserve">,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Februari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2018</w:t>
      </w:r>
    </w:p>
    <w:p w:rsidR="00473E9B" w:rsidRDefault="00473E9B" w:rsidP="00473E9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473E9B" w:rsidRDefault="00473E9B" w:rsidP="00473E9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473E9B" w:rsidRDefault="00473E9B" w:rsidP="00473E9B">
      <w:pPr>
        <w:spacing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Arivatu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Ni’mati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Rahmatika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 MEI</w:t>
      </w:r>
    </w:p>
    <w:p w:rsidR="00473E9B" w:rsidRPr="00386077" w:rsidRDefault="00473E9B" w:rsidP="00473E9B">
      <w:pPr>
        <w:spacing w:before="24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NIY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:2013.0103.0079</w:t>
      </w:r>
      <w:proofErr w:type="gramEnd"/>
    </w:p>
    <w:p w:rsidR="005D3158" w:rsidRDefault="005D3158"/>
    <w:sectPr w:rsidR="005D3158" w:rsidSect="00ED3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584"/>
    <w:multiLevelType w:val="hybridMultilevel"/>
    <w:tmpl w:val="407AED9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010D3"/>
    <w:multiLevelType w:val="hybridMultilevel"/>
    <w:tmpl w:val="2A6AB2F0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14188"/>
    <w:multiLevelType w:val="hybridMultilevel"/>
    <w:tmpl w:val="9316209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F4273"/>
    <w:multiLevelType w:val="hybridMultilevel"/>
    <w:tmpl w:val="EAFA2A6A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C1FC9"/>
    <w:multiLevelType w:val="hybridMultilevel"/>
    <w:tmpl w:val="4686EA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50E6E"/>
    <w:multiLevelType w:val="hybridMultilevel"/>
    <w:tmpl w:val="6334609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01AF8"/>
    <w:multiLevelType w:val="hybridMultilevel"/>
    <w:tmpl w:val="67C8E2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E139C"/>
    <w:multiLevelType w:val="hybridMultilevel"/>
    <w:tmpl w:val="0FA2191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03E2C"/>
    <w:multiLevelType w:val="hybridMultilevel"/>
    <w:tmpl w:val="0C624B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174E0"/>
    <w:multiLevelType w:val="hybridMultilevel"/>
    <w:tmpl w:val="6D8AB0C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473E9B"/>
    <w:rsid w:val="00193360"/>
    <w:rsid w:val="00292CB3"/>
    <w:rsid w:val="003137F6"/>
    <w:rsid w:val="004014EF"/>
    <w:rsid w:val="00424454"/>
    <w:rsid w:val="00473E9B"/>
    <w:rsid w:val="005D3158"/>
    <w:rsid w:val="00625378"/>
    <w:rsid w:val="00945E60"/>
    <w:rsid w:val="00B537D3"/>
    <w:rsid w:val="00C1539B"/>
    <w:rsid w:val="00C6327B"/>
    <w:rsid w:val="00D471F9"/>
    <w:rsid w:val="00D962DE"/>
    <w:rsid w:val="00EE6A56"/>
    <w:rsid w:val="00FD5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E9B"/>
    <w:pPr>
      <w:ind w:left="720"/>
      <w:contextualSpacing/>
    </w:pPr>
  </w:style>
  <w:style w:type="table" w:styleId="TableGrid">
    <w:name w:val="Table Grid"/>
    <w:basedOn w:val="TableNormal"/>
    <w:uiPriority w:val="59"/>
    <w:rsid w:val="00473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7</cp:lastModifiedBy>
  <cp:revision>9</cp:revision>
  <dcterms:created xsi:type="dcterms:W3CDTF">2017-02-03T08:47:00Z</dcterms:created>
  <dcterms:modified xsi:type="dcterms:W3CDTF">2020-02-11T11:05:00Z</dcterms:modified>
</cp:coreProperties>
</file>